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3A672" w14:textId="77777777" w:rsidR="003B24AD" w:rsidRPr="00FE7AF2" w:rsidRDefault="003B24AD" w:rsidP="003B24AD">
      <w:pPr>
        <w:ind w:right="-185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53006FF" wp14:editId="0E89472C">
            <wp:simplePos x="0" y="0"/>
            <wp:positionH relativeFrom="column">
              <wp:posOffset>2922905</wp:posOffset>
            </wp:positionH>
            <wp:positionV relativeFrom="paragraph">
              <wp:posOffset>74930</wp:posOffset>
            </wp:positionV>
            <wp:extent cx="586740" cy="640715"/>
            <wp:effectExtent l="0" t="0" r="3810" b="6985"/>
            <wp:wrapTopAndBottom/>
            <wp:docPr id="1" name="Рисунок 1" descr="gerbzl_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zl_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7AF2">
        <w:rPr>
          <w:b/>
          <w:snapToGrid w:val="0"/>
          <w:sz w:val="28"/>
          <w:szCs w:val="28"/>
        </w:rPr>
        <w:t>Орган местного самоуправления</w:t>
      </w:r>
    </w:p>
    <w:p w14:paraId="6CC53AC7" w14:textId="77777777" w:rsidR="003B24AD" w:rsidRPr="00FE7AF2" w:rsidRDefault="003B24AD" w:rsidP="003B24AD">
      <w:pPr>
        <w:ind w:right="-185"/>
        <w:jc w:val="center"/>
        <w:rPr>
          <w:b/>
          <w:sz w:val="28"/>
          <w:szCs w:val="28"/>
        </w:rPr>
      </w:pPr>
      <w:r w:rsidRPr="00FE7AF2">
        <w:rPr>
          <w:b/>
          <w:sz w:val="28"/>
          <w:szCs w:val="28"/>
        </w:rPr>
        <w:t>КОМИТЕТ ПО УПРАВЛЕНИЮ ИМУЩЕСТВОМ</w:t>
      </w:r>
    </w:p>
    <w:p w14:paraId="656CDC8D" w14:textId="77777777" w:rsidR="003B24AD" w:rsidRPr="00FE7AF2" w:rsidRDefault="003B24AD" w:rsidP="003B24AD">
      <w:pPr>
        <w:pStyle w:val="1"/>
        <w:spacing w:line="240" w:lineRule="auto"/>
        <w:ind w:left="0" w:right="-185" w:firstLine="0"/>
        <w:jc w:val="center"/>
        <w:rPr>
          <w:b/>
          <w:sz w:val="28"/>
          <w:szCs w:val="28"/>
        </w:rPr>
      </w:pPr>
      <w:r w:rsidRPr="00FE7AF2">
        <w:rPr>
          <w:b/>
          <w:sz w:val="28"/>
          <w:szCs w:val="28"/>
        </w:rPr>
        <w:t>Златоустовского  городского  округа</w:t>
      </w:r>
    </w:p>
    <w:p w14:paraId="1C55FB98" w14:textId="77777777" w:rsidR="003B24AD" w:rsidRPr="00FE7AF2" w:rsidRDefault="003B24AD" w:rsidP="003B24AD">
      <w:pPr>
        <w:pStyle w:val="1"/>
        <w:spacing w:line="240" w:lineRule="auto"/>
        <w:ind w:left="0" w:right="-185" w:firstLine="0"/>
        <w:jc w:val="center"/>
        <w:rPr>
          <w:b/>
          <w:sz w:val="28"/>
          <w:szCs w:val="28"/>
        </w:rPr>
      </w:pPr>
      <w:r w:rsidRPr="00FE7AF2">
        <w:rPr>
          <w:b/>
          <w:sz w:val="28"/>
          <w:szCs w:val="28"/>
        </w:rPr>
        <w:t>РАСПОРЯЖЕНИЕ</w:t>
      </w:r>
    </w:p>
    <w:p w14:paraId="29A1BF0D" w14:textId="77777777" w:rsidR="003B24AD" w:rsidRPr="005C0153" w:rsidRDefault="003B24AD" w:rsidP="003B24AD">
      <w:pPr>
        <w:ind w:right="-185"/>
        <w:jc w:val="center"/>
        <w:rPr>
          <w:szCs w:val="24"/>
        </w:rPr>
      </w:pPr>
    </w:p>
    <w:p w14:paraId="3D2B1E7B" w14:textId="77777777" w:rsidR="003B24AD" w:rsidRPr="005C0153" w:rsidRDefault="003B24AD" w:rsidP="003B24AD">
      <w:pPr>
        <w:ind w:right="-185"/>
        <w:jc w:val="both"/>
        <w:rPr>
          <w:szCs w:val="24"/>
        </w:rPr>
      </w:pPr>
    </w:p>
    <w:p w14:paraId="3A3D1679" w14:textId="77777777" w:rsidR="003B24AD" w:rsidRPr="00FE7AF2" w:rsidRDefault="003B24AD" w:rsidP="003B24AD">
      <w:pPr>
        <w:ind w:right="-185"/>
        <w:jc w:val="both"/>
        <w:rPr>
          <w:b/>
          <w:sz w:val="28"/>
          <w:szCs w:val="28"/>
        </w:rPr>
      </w:pPr>
      <w:r w:rsidRPr="00FE7AF2">
        <w:rPr>
          <w:sz w:val="28"/>
          <w:szCs w:val="28"/>
        </w:rPr>
        <w:t>г. Златоуст, ул. Таганайская,1, а/я 168</w:t>
      </w:r>
    </w:p>
    <w:p w14:paraId="5493E5DD" w14:textId="77777777" w:rsidR="003B24AD" w:rsidRPr="00FE7AF2" w:rsidRDefault="003B24AD" w:rsidP="003B24AD">
      <w:pPr>
        <w:ind w:right="-185"/>
        <w:jc w:val="both"/>
        <w:rPr>
          <w:b/>
          <w:sz w:val="28"/>
          <w:szCs w:val="28"/>
        </w:rPr>
      </w:pPr>
      <w:r w:rsidRPr="00FE7AF2">
        <w:rPr>
          <w:sz w:val="28"/>
          <w:szCs w:val="28"/>
        </w:rPr>
        <w:t>тел. / факс (3513) 62-</w:t>
      </w:r>
      <w:r w:rsidR="00181807">
        <w:rPr>
          <w:sz w:val="28"/>
          <w:szCs w:val="28"/>
        </w:rPr>
        <w:t>21</w:t>
      </w:r>
      <w:r w:rsidRPr="00FE7AF2">
        <w:rPr>
          <w:sz w:val="28"/>
          <w:szCs w:val="28"/>
        </w:rPr>
        <w:t>-</w:t>
      </w:r>
      <w:r w:rsidR="00181807">
        <w:rPr>
          <w:sz w:val="28"/>
          <w:szCs w:val="28"/>
        </w:rPr>
        <w:t>61</w:t>
      </w:r>
      <w:r w:rsidRPr="00FE7AF2">
        <w:rPr>
          <w:sz w:val="28"/>
          <w:szCs w:val="28"/>
        </w:rPr>
        <w:t>, 62-</w:t>
      </w:r>
      <w:r w:rsidR="00181807">
        <w:rPr>
          <w:sz w:val="28"/>
          <w:szCs w:val="28"/>
        </w:rPr>
        <w:t>1</w:t>
      </w:r>
      <w:r w:rsidRPr="00FE7AF2">
        <w:rPr>
          <w:sz w:val="28"/>
          <w:szCs w:val="28"/>
        </w:rPr>
        <w:t>0-4</w:t>
      </w:r>
      <w:r w:rsidR="00181807">
        <w:rPr>
          <w:sz w:val="28"/>
          <w:szCs w:val="28"/>
        </w:rPr>
        <w:t>8</w:t>
      </w:r>
    </w:p>
    <w:p w14:paraId="48E63B2F" w14:textId="77777777" w:rsidR="003B24AD" w:rsidRPr="00FE7AF2" w:rsidRDefault="003B24AD" w:rsidP="003B24AD">
      <w:pPr>
        <w:ind w:right="-185"/>
        <w:jc w:val="both"/>
        <w:rPr>
          <w:sz w:val="28"/>
          <w:szCs w:val="28"/>
        </w:rPr>
      </w:pPr>
    </w:p>
    <w:p w14:paraId="43794321" w14:textId="19128BB3" w:rsidR="003B24AD" w:rsidRPr="00FE7AF2" w:rsidRDefault="003B24AD" w:rsidP="003B24AD">
      <w:pPr>
        <w:ind w:right="-185"/>
        <w:jc w:val="both"/>
        <w:rPr>
          <w:sz w:val="28"/>
          <w:szCs w:val="28"/>
        </w:rPr>
      </w:pPr>
      <w:r w:rsidRPr="00FE7AF2">
        <w:rPr>
          <w:sz w:val="28"/>
          <w:szCs w:val="28"/>
        </w:rPr>
        <w:t xml:space="preserve"> «</w:t>
      </w:r>
      <w:r w:rsidR="00BC7549">
        <w:rPr>
          <w:sz w:val="28"/>
          <w:szCs w:val="28"/>
        </w:rPr>
        <w:t>06</w:t>
      </w:r>
      <w:r w:rsidRPr="00FE7AF2">
        <w:rPr>
          <w:sz w:val="28"/>
          <w:szCs w:val="28"/>
        </w:rPr>
        <w:t xml:space="preserve">» </w:t>
      </w:r>
      <w:r w:rsidR="00BC7549">
        <w:rPr>
          <w:sz w:val="28"/>
          <w:szCs w:val="28"/>
        </w:rPr>
        <w:t>мая</w:t>
      </w:r>
      <w:r w:rsidRPr="00FE7AF2">
        <w:rPr>
          <w:sz w:val="28"/>
          <w:szCs w:val="28"/>
        </w:rPr>
        <w:t xml:space="preserve"> 20</w:t>
      </w:r>
      <w:r w:rsidR="001644F0">
        <w:rPr>
          <w:sz w:val="28"/>
          <w:szCs w:val="28"/>
        </w:rPr>
        <w:t>22</w:t>
      </w:r>
      <w:r w:rsidRPr="00FE7AF2">
        <w:rPr>
          <w:sz w:val="28"/>
          <w:szCs w:val="28"/>
        </w:rPr>
        <w:t xml:space="preserve">г.  № </w:t>
      </w:r>
      <w:r w:rsidR="00BC7549">
        <w:rPr>
          <w:sz w:val="28"/>
          <w:szCs w:val="28"/>
        </w:rPr>
        <w:t>518-р</w:t>
      </w:r>
    </w:p>
    <w:p w14:paraId="1E1126A7" w14:textId="77777777" w:rsidR="003B24AD" w:rsidRPr="00FE7AF2" w:rsidRDefault="003B24AD" w:rsidP="003B24AD">
      <w:pPr>
        <w:ind w:right="-185"/>
        <w:jc w:val="both"/>
        <w:rPr>
          <w:sz w:val="28"/>
          <w:szCs w:val="28"/>
        </w:rPr>
      </w:pPr>
    </w:p>
    <w:p w14:paraId="13048A18" w14:textId="5AE6C755" w:rsidR="00181807" w:rsidRDefault="00181807" w:rsidP="003B24AD">
      <w:pPr>
        <w:ind w:firstLine="720"/>
        <w:jc w:val="both"/>
        <w:rPr>
          <w:sz w:val="28"/>
          <w:szCs w:val="28"/>
        </w:rPr>
      </w:pPr>
    </w:p>
    <w:p w14:paraId="6279E2D7" w14:textId="77777777" w:rsidR="00681EE2" w:rsidRDefault="00681EE2" w:rsidP="003B24AD">
      <w:pPr>
        <w:ind w:firstLine="720"/>
        <w:jc w:val="both"/>
        <w:rPr>
          <w:sz w:val="28"/>
          <w:szCs w:val="28"/>
        </w:rPr>
      </w:pPr>
    </w:p>
    <w:p w14:paraId="5E7FA4B9" w14:textId="77777777" w:rsidR="00681EE2" w:rsidRDefault="00181807" w:rsidP="00181807">
      <w:pPr>
        <w:ind w:firstLine="720"/>
        <w:jc w:val="both"/>
        <w:rPr>
          <w:sz w:val="28"/>
          <w:szCs w:val="28"/>
        </w:rPr>
      </w:pPr>
      <w:r w:rsidRPr="00181807">
        <w:rPr>
          <w:sz w:val="28"/>
          <w:szCs w:val="28"/>
        </w:rPr>
        <w:t>О приватизации движимого имущества</w:t>
      </w:r>
      <w:r w:rsidR="00681EE2">
        <w:rPr>
          <w:sz w:val="28"/>
          <w:szCs w:val="28"/>
        </w:rPr>
        <w:t xml:space="preserve"> </w:t>
      </w:r>
    </w:p>
    <w:p w14:paraId="1CA88416" w14:textId="61DF2446" w:rsidR="00181807" w:rsidRDefault="00181807" w:rsidP="00181807">
      <w:pPr>
        <w:ind w:firstLine="720"/>
        <w:jc w:val="both"/>
        <w:rPr>
          <w:sz w:val="28"/>
          <w:szCs w:val="28"/>
        </w:rPr>
      </w:pPr>
    </w:p>
    <w:p w14:paraId="487F6DD1" w14:textId="77777777" w:rsidR="00681EE2" w:rsidRPr="00181807" w:rsidRDefault="00681EE2" w:rsidP="00181807">
      <w:pPr>
        <w:ind w:firstLine="720"/>
        <w:jc w:val="both"/>
        <w:rPr>
          <w:sz w:val="28"/>
          <w:szCs w:val="28"/>
        </w:rPr>
      </w:pPr>
    </w:p>
    <w:p w14:paraId="07DFF199" w14:textId="5E5778B8" w:rsidR="00181807" w:rsidRPr="00181807" w:rsidRDefault="00181807" w:rsidP="0079744D">
      <w:pPr>
        <w:ind w:firstLine="720"/>
        <w:jc w:val="both"/>
        <w:rPr>
          <w:sz w:val="28"/>
          <w:szCs w:val="28"/>
        </w:rPr>
      </w:pPr>
      <w:r w:rsidRPr="00181807">
        <w:rPr>
          <w:sz w:val="28"/>
          <w:szCs w:val="28"/>
        </w:rPr>
        <w:t>На основании пункта 3 статьи 51 Федерального закона от 06.10.2003г. № 131-ФЗ «Об общих принципах организации местного самоуправления в Российской Федерации», в соответствии с Федеральным законом от 21.12.2001г. №178-ФЗ «О приватизации государственного и муниципального имущества», на основании Федерального закона «Об общих принципах организации местного самоуправления в Российской Федерации» и в соответствии Положением о продаже муниципального имущества и продаже права на заключение договоров аренды муниципального имущества Златоустовского городского округа, утвержденным решением Собрания депутатов Златоустовского городского округа от 14.05.2015г. № 28-ЗГО (</w:t>
      </w:r>
      <w:r w:rsidR="00A434D5" w:rsidRPr="00A434D5">
        <w:rPr>
          <w:sz w:val="28"/>
          <w:szCs w:val="28"/>
        </w:rPr>
        <w:t>в редакции решений Собрания депутатов Златоустовского городского округа от 25.12.2015г. № 81-ЗГО, 01.09.2016г. № 48 ЗГО, 11.03.2020г. №N 4-3Г</w:t>
      </w:r>
      <w:r w:rsidR="00A434D5">
        <w:rPr>
          <w:sz w:val="28"/>
          <w:szCs w:val="28"/>
        </w:rPr>
        <w:t>О</w:t>
      </w:r>
      <w:r w:rsidRPr="00181807">
        <w:rPr>
          <w:sz w:val="28"/>
          <w:szCs w:val="28"/>
        </w:rPr>
        <w:t xml:space="preserve">), </w:t>
      </w:r>
      <w:r w:rsidR="0079744D" w:rsidRPr="0079744D">
        <w:rPr>
          <w:sz w:val="28"/>
          <w:szCs w:val="28"/>
        </w:rPr>
        <w:t>Постановление Правительства РФ от 27 августа 2012 г. N 860</w:t>
      </w:r>
      <w:r w:rsidR="0079744D">
        <w:rPr>
          <w:sz w:val="28"/>
          <w:szCs w:val="28"/>
        </w:rPr>
        <w:t xml:space="preserve"> </w:t>
      </w:r>
      <w:r w:rsidR="0079744D" w:rsidRPr="0079744D">
        <w:rPr>
          <w:sz w:val="28"/>
          <w:szCs w:val="28"/>
        </w:rPr>
        <w:t xml:space="preserve">"Об организации и проведении продажи государственного или муниципального имущества в электронной форме </w:t>
      </w:r>
      <w:r w:rsidRPr="00181807">
        <w:rPr>
          <w:sz w:val="28"/>
          <w:szCs w:val="28"/>
        </w:rPr>
        <w:t>и в соответствии с отчет</w:t>
      </w:r>
      <w:r w:rsidR="00A434D5">
        <w:rPr>
          <w:sz w:val="28"/>
          <w:szCs w:val="28"/>
        </w:rPr>
        <w:t>ом</w:t>
      </w:r>
      <w:r w:rsidRPr="00181807">
        <w:rPr>
          <w:sz w:val="28"/>
          <w:szCs w:val="28"/>
        </w:rPr>
        <w:t xml:space="preserve"> об оценке № </w:t>
      </w:r>
      <w:r w:rsidR="00D931A5">
        <w:rPr>
          <w:sz w:val="28"/>
          <w:szCs w:val="28"/>
        </w:rPr>
        <w:t>1199</w:t>
      </w:r>
      <w:r w:rsidR="007B7FB9">
        <w:rPr>
          <w:sz w:val="28"/>
          <w:szCs w:val="28"/>
        </w:rPr>
        <w:t xml:space="preserve"> </w:t>
      </w:r>
      <w:r w:rsidRPr="00181807">
        <w:rPr>
          <w:sz w:val="28"/>
          <w:szCs w:val="28"/>
        </w:rPr>
        <w:t xml:space="preserve">от </w:t>
      </w:r>
      <w:r w:rsidR="00D931A5">
        <w:rPr>
          <w:sz w:val="28"/>
          <w:szCs w:val="28"/>
        </w:rPr>
        <w:t>05</w:t>
      </w:r>
      <w:r w:rsidRPr="00181807">
        <w:rPr>
          <w:sz w:val="28"/>
          <w:szCs w:val="28"/>
        </w:rPr>
        <w:t>.</w:t>
      </w:r>
      <w:r w:rsidR="00D931A5">
        <w:rPr>
          <w:sz w:val="28"/>
          <w:szCs w:val="28"/>
        </w:rPr>
        <w:t>10</w:t>
      </w:r>
      <w:r w:rsidRPr="00181807">
        <w:rPr>
          <w:sz w:val="28"/>
          <w:szCs w:val="28"/>
        </w:rPr>
        <w:t>.20</w:t>
      </w:r>
      <w:r w:rsidR="00A434D5">
        <w:rPr>
          <w:sz w:val="28"/>
          <w:szCs w:val="28"/>
        </w:rPr>
        <w:t>2</w:t>
      </w:r>
      <w:r w:rsidR="00D931A5">
        <w:rPr>
          <w:sz w:val="28"/>
          <w:szCs w:val="28"/>
        </w:rPr>
        <w:t>1</w:t>
      </w:r>
      <w:r w:rsidRPr="00181807">
        <w:rPr>
          <w:sz w:val="28"/>
          <w:szCs w:val="28"/>
        </w:rPr>
        <w:t xml:space="preserve">г. </w:t>
      </w:r>
      <w:r w:rsidR="00E07D5F">
        <w:rPr>
          <w:sz w:val="28"/>
          <w:szCs w:val="28"/>
        </w:rPr>
        <w:t>ООО «</w:t>
      </w:r>
      <w:r w:rsidR="00A434D5">
        <w:rPr>
          <w:sz w:val="28"/>
          <w:szCs w:val="28"/>
        </w:rPr>
        <w:t>Региональный экспертный центр</w:t>
      </w:r>
      <w:r w:rsidR="00E07D5F">
        <w:rPr>
          <w:sz w:val="28"/>
          <w:szCs w:val="28"/>
        </w:rPr>
        <w:t>»</w:t>
      </w:r>
      <w:r w:rsidRPr="00181807">
        <w:rPr>
          <w:sz w:val="28"/>
          <w:szCs w:val="28"/>
        </w:rPr>
        <w:t xml:space="preserve"> в соответствии с Федеральным законом «Об оценочной деятельности в Российской Федерации»:</w:t>
      </w:r>
    </w:p>
    <w:p w14:paraId="6056485A" w14:textId="13B3EF42" w:rsidR="003341FB" w:rsidRDefault="00181807" w:rsidP="00A434D5">
      <w:pPr>
        <w:ind w:firstLine="720"/>
        <w:jc w:val="both"/>
        <w:rPr>
          <w:sz w:val="28"/>
          <w:szCs w:val="28"/>
        </w:rPr>
      </w:pPr>
      <w:r w:rsidRPr="00181807">
        <w:rPr>
          <w:sz w:val="28"/>
          <w:szCs w:val="28"/>
        </w:rPr>
        <w:t>1. Осуществить приватизацию</w:t>
      </w:r>
      <w:r w:rsidR="003341FB" w:rsidRPr="003341FB">
        <w:rPr>
          <w:sz w:val="28"/>
          <w:szCs w:val="28"/>
        </w:rPr>
        <w:t xml:space="preserve"> следующего движимого имущества</w:t>
      </w:r>
      <w:r w:rsidR="003341FB">
        <w:rPr>
          <w:sz w:val="28"/>
          <w:szCs w:val="28"/>
        </w:rPr>
        <w:t>:</w:t>
      </w:r>
    </w:p>
    <w:p w14:paraId="5BFBD092" w14:textId="48CFBE4A" w:rsidR="003341FB" w:rsidRDefault="003341FB" w:rsidP="00A434D5">
      <w:pPr>
        <w:ind w:firstLine="720"/>
        <w:jc w:val="both"/>
        <w:rPr>
          <w:sz w:val="28"/>
          <w:szCs w:val="28"/>
        </w:rPr>
      </w:pPr>
      <w:r w:rsidRPr="003341FB">
        <w:rPr>
          <w:sz w:val="28"/>
          <w:szCs w:val="28"/>
        </w:rPr>
        <w:t>- подземная кабельная линия электроснабжения (кабель, марки АВБШв-1кВ сечение 4*50 кв.мм), протяженностью 17,5 м, год постройки 2013г., расположенная по адресу: Россия, Челябинская область, г. Златоуст, от РУ-0,4кВ ТП№239 до дома №51 по ул. Свердлова. Начальная цена продажи – 2 636,00 (две тысячи шестьсот тридцать шесть) рублей 00 копеек. Сумма задатка – 527,20 (пятьсот двадцать семь) рублей 20 копеек. Способ приватизации – конкурс в электронной форме.</w:t>
      </w:r>
      <w:r w:rsidR="00181807" w:rsidRPr="00181807">
        <w:rPr>
          <w:sz w:val="28"/>
          <w:szCs w:val="28"/>
        </w:rPr>
        <w:t xml:space="preserve"> </w:t>
      </w:r>
    </w:p>
    <w:p w14:paraId="087D179A" w14:textId="77777777" w:rsidR="004F7AA8" w:rsidRPr="004F7AA8" w:rsidRDefault="004F7AA8" w:rsidP="004F7AA8">
      <w:pPr>
        <w:ind w:firstLine="720"/>
        <w:jc w:val="both"/>
        <w:rPr>
          <w:sz w:val="28"/>
          <w:szCs w:val="28"/>
        </w:rPr>
      </w:pPr>
      <w:r w:rsidRPr="004F7AA8">
        <w:rPr>
          <w:sz w:val="28"/>
          <w:szCs w:val="28"/>
        </w:rPr>
        <w:t>2. Объекты электроснабжения обременены договором аренды сроком до 31.12.2050г.</w:t>
      </w:r>
    </w:p>
    <w:p w14:paraId="41FF3587" w14:textId="77777777" w:rsidR="004F7AA8" w:rsidRPr="004F7AA8" w:rsidRDefault="004F7AA8" w:rsidP="004F7AA8">
      <w:pPr>
        <w:ind w:firstLine="720"/>
        <w:jc w:val="both"/>
        <w:rPr>
          <w:sz w:val="28"/>
          <w:szCs w:val="28"/>
        </w:rPr>
      </w:pPr>
      <w:r w:rsidRPr="004F7AA8">
        <w:rPr>
          <w:sz w:val="28"/>
          <w:szCs w:val="28"/>
        </w:rPr>
        <w:t>3. Приватизацию вышеуказанных объектов электроснабжения осуществить с условием обременения покупателя следующими обязательствами:</w:t>
      </w:r>
    </w:p>
    <w:p w14:paraId="19207C98" w14:textId="488B1399" w:rsidR="00A95A17" w:rsidRDefault="004F7AA8" w:rsidP="004F7AA8">
      <w:pPr>
        <w:ind w:firstLine="720"/>
        <w:jc w:val="both"/>
        <w:rPr>
          <w:sz w:val="28"/>
          <w:szCs w:val="28"/>
        </w:rPr>
      </w:pPr>
      <w:r w:rsidRPr="004F7AA8">
        <w:rPr>
          <w:sz w:val="28"/>
          <w:szCs w:val="28"/>
        </w:rPr>
        <w:t xml:space="preserve">1) </w:t>
      </w:r>
      <w:bookmarkStart w:id="0" w:name="_Hlk97196840"/>
      <w:r w:rsidR="00A95A17">
        <w:rPr>
          <w:sz w:val="28"/>
          <w:szCs w:val="28"/>
        </w:rPr>
        <w:t>И</w:t>
      </w:r>
      <w:r w:rsidR="00A95A17" w:rsidRPr="00A95A17">
        <w:rPr>
          <w:sz w:val="28"/>
          <w:szCs w:val="28"/>
        </w:rPr>
        <w:t xml:space="preserve">нвестиционные обязательства — обязательства по строительству, реконструкции и (или) модернизации объектов электросетевого хозяйства, </w:t>
      </w:r>
      <w:r w:rsidR="00A95A17" w:rsidRPr="00A95A17">
        <w:rPr>
          <w:sz w:val="28"/>
          <w:szCs w:val="28"/>
        </w:rPr>
        <w:lastRenderedPageBreak/>
        <w:t>определенные утвержденной в соответствии с положениями Федерального закона от 26 марта 2003 года № 35-ФЗ «Об электроэнергетике»</w:t>
      </w:r>
      <w:r w:rsidR="00A95A17">
        <w:rPr>
          <w:sz w:val="28"/>
          <w:szCs w:val="28"/>
        </w:rPr>
        <w:t>.</w:t>
      </w:r>
    </w:p>
    <w:bookmarkEnd w:id="0"/>
    <w:p w14:paraId="76B559ED" w14:textId="655215F0" w:rsidR="004F7AA8" w:rsidRPr="004F7AA8" w:rsidRDefault="004F7AA8" w:rsidP="004F7AA8">
      <w:pPr>
        <w:ind w:firstLine="720"/>
        <w:jc w:val="both"/>
        <w:rPr>
          <w:sz w:val="28"/>
          <w:szCs w:val="28"/>
        </w:rPr>
      </w:pPr>
      <w:r w:rsidRPr="004F7AA8">
        <w:rPr>
          <w:sz w:val="28"/>
          <w:szCs w:val="28"/>
        </w:rPr>
        <w:t>Инвестиционные обязательства - согласно п.4 ст. 30.1 Федерального закона от 21.12.2001г. №178-ФЗ инвестиционные обязательства определяются утвержденной в соответствии с положением Федерального закона от 26.03.2033г. №35-ФЗ «Об электроэнергетики» инвестиционной программой субъекта электроэнергетики.</w:t>
      </w:r>
    </w:p>
    <w:p w14:paraId="2647C9CB" w14:textId="178E39D6" w:rsidR="004F7AA8" w:rsidRDefault="004F7AA8" w:rsidP="004F7AA8">
      <w:pPr>
        <w:ind w:firstLine="720"/>
        <w:jc w:val="both"/>
        <w:rPr>
          <w:sz w:val="28"/>
          <w:szCs w:val="28"/>
        </w:rPr>
      </w:pPr>
      <w:r w:rsidRPr="004F7AA8">
        <w:rPr>
          <w:sz w:val="28"/>
          <w:szCs w:val="28"/>
        </w:rPr>
        <w:t>Согласно абз. 4 ст. 3 Закона №35 ФЗ муниципальное образование Златоустовский городской округ не является субъектом электроэнергетики, инвестиционные обязательства в отношении объектов, подлежащих приватизации, отсутствуют.</w:t>
      </w:r>
    </w:p>
    <w:p w14:paraId="464D8096" w14:textId="202361FA" w:rsidR="00A95A17" w:rsidRPr="004F7AA8" w:rsidRDefault="00A95A17" w:rsidP="004F7AA8">
      <w:pPr>
        <w:ind w:firstLine="720"/>
        <w:jc w:val="both"/>
        <w:rPr>
          <w:sz w:val="28"/>
          <w:szCs w:val="28"/>
        </w:rPr>
      </w:pPr>
      <w:bookmarkStart w:id="1" w:name="_Hlk97196856"/>
      <w:r>
        <w:rPr>
          <w:sz w:val="28"/>
          <w:szCs w:val="28"/>
        </w:rPr>
        <w:t xml:space="preserve">Разработка </w:t>
      </w:r>
      <w:r w:rsidRPr="00A95A17">
        <w:rPr>
          <w:sz w:val="28"/>
          <w:szCs w:val="28"/>
        </w:rPr>
        <w:t>инвестиционной программ</w:t>
      </w:r>
      <w:r>
        <w:rPr>
          <w:sz w:val="28"/>
          <w:szCs w:val="28"/>
        </w:rPr>
        <w:t>ы</w:t>
      </w:r>
      <w:r w:rsidRPr="00A95A17">
        <w:rPr>
          <w:sz w:val="28"/>
          <w:szCs w:val="28"/>
        </w:rPr>
        <w:t xml:space="preserve"> </w:t>
      </w:r>
      <w:r>
        <w:rPr>
          <w:sz w:val="28"/>
          <w:szCs w:val="28"/>
        </w:rPr>
        <w:t>возлагается на</w:t>
      </w:r>
      <w:r w:rsidRPr="00A95A17">
        <w:rPr>
          <w:sz w:val="28"/>
          <w:szCs w:val="28"/>
        </w:rPr>
        <w:t xml:space="preserve"> покупателя объектов электросетевого хозяйства</w:t>
      </w:r>
      <w:r>
        <w:rPr>
          <w:sz w:val="28"/>
          <w:szCs w:val="28"/>
        </w:rPr>
        <w:t>.</w:t>
      </w:r>
    </w:p>
    <w:bookmarkEnd w:id="1"/>
    <w:p w14:paraId="08ACAB69" w14:textId="2B152B6B" w:rsidR="00A434D5" w:rsidRPr="00A434D5" w:rsidRDefault="004F7AA8" w:rsidP="004F7AA8">
      <w:pPr>
        <w:ind w:firstLine="720"/>
        <w:jc w:val="both"/>
        <w:rPr>
          <w:sz w:val="28"/>
          <w:szCs w:val="28"/>
        </w:rPr>
      </w:pPr>
      <w:r w:rsidRPr="004F7AA8">
        <w:rPr>
          <w:sz w:val="28"/>
          <w:szCs w:val="28"/>
        </w:rPr>
        <w:t>2) Эксплуатационные обязательства</w:t>
      </w:r>
      <w:r w:rsidR="00A434D5" w:rsidRPr="00A434D5">
        <w:rPr>
          <w:sz w:val="28"/>
          <w:szCs w:val="28"/>
        </w:rPr>
        <w:t xml:space="preserve"> - оказывать абонентам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Федерации. Условия эксплуатационных обязательств в отношении объектов электросетевого хозяйства, источников тепловой энергии, тепловых сетей, являющихся сложными вещами, распространяются на все составные части указанных объектов;</w:t>
      </w:r>
    </w:p>
    <w:p w14:paraId="63388447" w14:textId="77777777" w:rsidR="00A434D5" w:rsidRPr="00A434D5" w:rsidRDefault="00A434D5" w:rsidP="00A434D5">
      <w:pPr>
        <w:ind w:firstLine="720"/>
        <w:jc w:val="both"/>
        <w:rPr>
          <w:sz w:val="28"/>
          <w:szCs w:val="28"/>
        </w:rPr>
      </w:pPr>
      <w:r w:rsidRPr="00A434D5">
        <w:rPr>
          <w:sz w:val="28"/>
          <w:szCs w:val="28"/>
        </w:rPr>
        <w:t>- определить максимальный период прекращения оказания абонентам соответствующих услуг в соответствии с действующим законодательством Российской Федерации;</w:t>
      </w:r>
    </w:p>
    <w:p w14:paraId="0A378D49" w14:textId="01E23C32" w:rsidR="00A434D5" w:rsidRPr="00A434D5" w:rsidRDefault="00A434D5" w:rsidP="00A434D5">
      <w:pPr>
        <w:ind w:firstLine="720"/>
        <w:jc w:val="both"/>
        <w:rPr>
          <w:sz w:val="28"/>
          <w:szCs w:val="28"/>
        </w:rPr>
      </w:pPr>
      <w:r w:rsidRPr="00A434D5">
        <w:rPr>
          <w:sz w:val="28"/>
          <w:szCs w:val="28"/>
        </w:rPr>
        <w:t>- использовать и эксплуатировать имущество в соответствии с Федеральным законом от 26.03.2003 № 35-ФЗ «Об электроэнергетике» и другими нормативными актами Российской Федерации в сфере электроэнергетики исключительно по назначению – для отпуска электроэнергии и оказания услуг по электроснабжению потребителей и абонентов г. Златоуста Челябинской области;</w:t>
      </w:r>
    </w:p>
    <w:p w14:paraId="1033D5CE" w14:textId="77777777" w:rsidR="00A434D5" w:rsidRPr="00A434D5" w:rsidRDefault="00A434D5" w:rsidP="00A434D5">
      <w:pPr>
        <w:ind w:firstLine="720"/>
        <w:jc w:val="both"/>
        <w:rPr>
          <w:sz w:val="28"/>
          <w:szCs w:val="28"/>
        </w:rPr>
      </w:pPr>
      <w:r w:rsidRPr="00A434D5">
        <w:rPr>
          <w:sz w:val="28"/>
          <w:szCs w:val="28"/>
        </w:rPr>
        <w:t>- эксплуатацию объектов электросетевого хозяйства осуществлять в соответствии с Правилами технической эксплуатации электрических станций и сетей Российской Федерации, утвержденными Приказом Минэнерго России от 19.06.2003 года № 229;</w:t>
      </w:r>
    </w:p>
    <w:p w14:paraId="2F9E00BA" w14:textId="77777777" w:rsidR="00A434D5" w:rsidRPr="00A434D5" w:rsidRDefault="00A434D5" w:rsidP="00A434D5">
      <w:pPr>
        <w:ind w:firstLine="720"/>
        <w:jc w:val="both"/>
        <w:rPr>
          <w:sz w:val="28"/>
          <w:szCs w:val="28"/>
        </w:rPr>
      </w:pPr>
      <w:r w:rsidRPr="00A434D5">
        <w:rPr>
          <w:sz w:val="28"/>
          <w:szCs w:val="28"/>
        </w:rPr>
        <w:t>- электроснабжение потребителей осуществлять с соблюдением требований постановления Правительства Российской Федерации от 04.05.2012 года № 442 «О функционировании розничных рынков электрической энергии, полном и (или) частичном ограничении режима потребления электрической энергии»;</w:t>
      </w:r>
    </w:p>
    <w:p w14:paraId="5B8E9E95" w14:textId="77777777" w:rsidR="00A434D5" w:rsidRPr="00A434D5" w:rsidRDefault="00A434D5" w:rsidP="00A434D5">
      <w:pPr>
        <w:ind w:firstLine="720"/>
        <w:jc w:val="both"/>
        <w:rPr>
          <w:sz w:val="28"/>
          <w:szCs w:val="28"/>
        </w:rPr>
      </w:pPr>
      <w:r w:rsidRPr="00A434D5">
        <w:rPr>
          <w:sz w:val="28"/>
          <w:szCs w:val="28"/>
        </w:rPr>
        <w:t>- обеспечить требования к качеству электроэнергии согласно 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введенному в действие приказом Федерального агентства по техническому регулированию и метрологии от 22.07.2013 года № 400-ст;</w:t>
      </w:r>
    </w:p>
    <w:p w14:paraId="0966B11E" w14:textId="77777777" w:rsidR="00A434D5" w:rsidRPr="00A434D5" w:rsidRDefault="00A434D5" w:rsidP="00A434D5">
      <w:pPr>
        <w:ind w:firstLine="720"/>
        <w:jc w:val="both"/>
        <w:rPr>
          <w:sz w:val="28"/>
          <w:szCs w:val="28"/>
        </w:rPr>
      </w:pPr>
      <w:r w:rsidRPr="00A434D5">
        <w:rPr>
          <w:sz w:val="28"/>
          <w:szCs w:val="28"/>
        </w:rPr>
        <w:t>- принимать неотложные меры по предотвращению или ликвидации аварийных ситуаций;</w:t>
      </w:r>
    </w:p>
    <w:p w14:paraId="7C48AD40" w14:textId="45159E79" w:rsidR="00A434D5" w:rsidRDefault="00A434D5" w:rsidP="00A434D5">
      <w:pPr>
        <w:ind w:firstLine="720"/>
        <w:jc w:val="both"/>
        <w:rPr>
          <w:sz w:val="28"/>
          <w:szCs w:val="28"/>
        </w:rPr>
      </w:pPr>
      <w:r w:rsidRPr="00A434D5">
        <w:rPr>
          <w:sz w:val="28"/>
          <w:szCs w:val="28"/>
        </w:rPr>
        <w:t>- принимать меры, установленные федеральным законом, иными правовыми актами РФ для обеспечения сохранности имущества, в том числе для защиты его от посягательств третьих лиц, огня, стихийных бедствий</w:t>
      </w:r>
      <w:r w:rsidR="003341FB">
        <w:rPr>
          <w:sz w:val="28"/>
          <w:szCs w:val="28"/>
        </w:rPr>
        <w:t>.</w:t>
      </w:r>
    </w:p>
    <w:p w14:paraId="08C7B0FD" w14:textId="60B69C38" w:rsidR="008B29C2" w:rsidRPr="008B29C2" w:rsidRDefault="008B29C2" w:rsidP="008B29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8B29C2">
        <w:rPr>
          <w:sz w:val="28"/>
          <w:szCs w:val="28"/>
        </w:rPr>
        <w:t>2. Отделу имущественных отношений (Жиркова О.А.) подготовить соответствующие документы и провести продажу указанного имущества.</w:t>
      </w:r>
    </w:p>
    <w:p w14:paraId="6FDDA237" w14:textId="3A5DDF77" w:rsidR="008B29C2" w:rsidRPr="008B29C2" w:rsidRDefault="008B29C2" w:rsidP="008B29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B29C2">
        <w:rPr>
          <w:sz w:val="28"/>
          <w:szCs w:val="28"/>
        </w:rPr>
        <w:t xml:space="preserve">3.  По результатам проведения аукциона заключить соответствующий договор купли-продажи.  </w:t>
      </w:r>
    </w:p>
    <w:p w14:paraId="55FDBFF2" w14:textId="1293F336" w:rsidR="0029052C" w:rsidRDefault="008B29C2" w:rsidP="008B29C2">
      <w:pPr>
        <w:jc w:val="both"/>
        <w:rPr>
          <w:sz w:val="28"/>
          <w:szCs w:val="28"/>
        </w:rPr>
      </w:pPr>
      <w:r w:rsidRPr="008B29C2">
        <w:rPr>
          <w:sz w:val="28"/>
          <w:szCs w:val="28"/>
        </w:rPr>
        <w:t xml:space="preserve">        4.    Контроль за исполнением настоящего распоряжения оставляю за собой.</w:t>
      </w:r>
    </w:p>
    <w:p w14:paraId="50E60953" w14:textId="6C37498B" w:rsidR="008B29C2" w:rsidRDefault="008B29C2" w:rsidP="008B29C2">
      <w:pPr>
        <w:jc w:val="both"/>
        <w:rPr>
          <w:sz w:val="28"/>
          <w:szCs w:val="28"/>
        </w:rPr>
      </w:pPr>
    </w:p>
    <w:p w14:paraId="200D5D99" w14:textId="3BCC730D" w:rsidR="008B29C2" w:rsidRDefault="008B29C2" w:rsidP="008B29C2">
      <w:pPr>
        <w:jc w:val="both"/>
        <w:rPr>
          <w:sz w:val="28"/>
          <w:szCs w:val="28"/>
        </w:rPr>
      </w:pPr>
    </w:p>
    <w:p w14:paraId="5E299E39" w14:textId="77777777" w:rsidR="008B29C2" w:rsidRDefault="008B29C2" w:rsidP="008B29C2">
      <w:pPr>
        <w:jc w:val="both"/>
        <w:rPr>
          <w:sz w:val="28"/>
          <w:szCs w:val="28"/>
        </w:rPr>
      </w:pPr>
    </w:p>
    <w:p w14:paraId="478E1483" w14:textId="77777777" w:rsidR="008B29C2" w:rsidRPr="00FE7AF2" w:rsidRDefault="008B29C2" w:rsidP="008B29C2">
      <w:pPr>
        <w:jc w:val="both"/>
        <w:rPr>
          <w:sz w:val="28"/>
          <w:szCs w:val="28"/>
        </w:rPr>
      </w:pPr>
    </w:p>
    <w:p w14:paraId="02B97C7D" w14:textId="4A81AF84" w:rsidR="0029052C" w:rsidRPr="00063F9A" w:rsidRDefault="008B29C2" w:rsidP="0029052C">
      <w:pPr>
        <w:tabs>
          <w:tab w:val="left" w:pos="9214"/>
        </w:tabs>
        <w:ind w:right="535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78410B">
        <w:rPr>
          <w:sz w:val="28"/>
          <w:szCs w:val="28"/>
        </w:rPr>
        <w:t>Р</w:t>
      </w:r>
      <w:r w:rsidR="0029052C" w:rsidRPr="00063F9A">
        <w:rPr>
          <w:sz w:val="28"/>
          <w:szCs w:val="28"/>
        </w:rPr>
        <w:t>уководител</w:t>
      </w:r>
      <w:r w:rsidR="0078410B">
        <w:rPr>
          <w:sz w:val="28"/>
          <w:szCs w:val="28"/>
        </w:rPr>
        <w:t>ь</w:t>
      </w:r>
      <w:r w:rsidR="0029052C" w:rsidRPr="00063F9A">
        <w:rPr>
          <w:sz w:val="28"/>
          <w:szCs w:val="28"/>
        </w:rPr>
        <w:t xml:space="preserve"> Комитета                                               </w:t>
      </w:r>
      <w:r>
        <w:rPr>
          <w:sz w:val="28"/>
          <w:szCs w:val="28"/>
        </w:rPr>
        <w:t>Е.В. Турова</w:t>
      </w:r>
    </w:p>
    <w:p w14:paraId="20E97C29" w14:textId="77777777" w:rsidR="0029052C" w:rsidRPr="005C0153" w:rsidRDefault="0029052C" w:rsidP="0029052C">
      <w:pPr>
        <w:tabs>
          <w:tab w:val="left" w:pos="9214"/>
        </w:tabs>
        <w:ind w:right="535"/>
        <w:jc w:val="center"/>
        <w:rPr>
          <w:szCs w:val="24"/>
        </w:rPr>
      </w:pPr>
    </w:p>
    <w:p w14:paraId="384D05F1" w14:textId="77777777" w:rsidR="004F3122" w:rsidRDefault="004F3122" w:rsidP="004F3122"/>
    <w:p w14:paraId="7DE9BF3F" w14:textId="77777777" w:rsidR="004F3122" w:rsidRDefault="004F3122" w:rsidP="004F3122"/>
    <w:p w14:paraId="0B5AC5C8" w14:textId="77777777" w:rsidR="004F3122" w:rsidRDefault="004F3122" w:rsidP="004F3122"/>
    <w:p w14:paraId="346240BB" w14:textId="77777777" w:rsidR="004F3122" w:rsidRDefault="004F3122" w:rsidP="004F3122">
      <w:r>
        <w:t>Исполнитель:</w:t>
      </w:r>
    </w:p>
    <w:p w14:paraId="385A0CD1" w14:textId="0B632EED" w:rsidR="004F3122" w:rsidRDefault="008B29C2" w:rsidP="004F3122">
      <w:r>
        <w:t>Казьмина Е.С.</w:t>
      </w:r>
      <w:r w:rsidR="004F3122">
        <w:t>, тел: 62-21-61</w:t>
      </w:r>
    </w:p>
    <w:p w14:paraId="71AA8151" w14:textId="77777777" w:rsidR="0029052C" w:rsidRDefault="004F3122" w:rsidP="004F3122">
      <w:r>
        <w:t>Рассылка: 1- в дело, 2</w:t>
      </w:r>
      <w:r w:rsidR="00662F4F">
        <w:t>-4</w:t>
      </w:r>
      <w:r>
        <w:t xml:space="preserve">  - отдел имущественных отношений (Жирковой О.А.)</w:t>
      </w:r>
    </w:p>
    <w:sectPr w:rsidR="0029052C" w:rsidSect="00A7276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BEA"/>
    <w:rsid w:val="000A5133"/>
    <w:rsid w:val="00113417"/>
    <w:rsid w:val="00115711"/>
    <w:rsid w:val="001377D2"/>
    <w:rsid w:val="001644F0"/>
    <w:rsid w:val="0018094E"/>
    <w:rsid w:val="00181807"/>
    <w:rsid w:val="001B6306"/>
    <w:rsid w:val="001D6E4C"/>
    <w:rsid w:val="0029052C"/>
    <w:rsid w:val="002F3313"/>
    <w:rsid w:val="0031324E"/>
    <w:rsid w:val="003341FB"/>
    <w:rsid w:val="003B24AD"/>
    <w:rsid w:val="00472B85"/>
    <w:rsid w:val="004F3122"/>
    <w:rsid w:val="004F7AA8"/>
    <w:rsid w:val="00537199"/>
    <w:rsid w:val="005413CD"/>
    <w:rsid w:val="0057173A"/>
    <w:rsid w:val="00662F4F"/>
    <w:rsid w:val="00681EE2"/>
    <w:rsid w:val="006D3BEA"/>
    <w:rsid w:val="0076300F"/>
    <w:rsid w:val="0078410B"/>
    <w:rsid w:val="0079744D"/>
    <w:rsid w:val="007B7FB9"/>
    <w:rsid w:val="00827EBE"/>
    <w:rsid w:val="008A5D10"/>
    <w:rsid w:val="008B29C2"/>
    <w:rsid w:val="008D0CC6"/>
    <w:rsid w:val="00932A09"/>
    <w:rsid w:val="00A434D5"/>
    <w:rsid w:val="00A7276F"/>
    <w:rsid w:val="00A95A17"/>
    <w:rsid w:val="00B21F86"/>
    <w:rsid w:val="00BC7549"/>
    <w:rsid w:val="00C84D63"/>
    <w:rsid w:val="00CF5A2E"/>
    <w:rsid w:val="00D931A5"/>
    <w:rsid w:val="00E07D5F"/>
    <w:rsid w:val="00E138B6"/>
    <w:rsid w:val="00EC5C38"/>
    <w:rsid w:val="00F10D7E"/>
    <w:rsid w:val="00F8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4A7FC"/>
  <w15:docId w15:val="{EBD2F62B-7B17-4529-82E5-ECE93778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4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B24AD"/>
    <w:pPr>
      <w:widowControl w:val="0"/>
      <w:spacing w:after="0" w:line="300" w:lineRule="auto"/>
      <w:ind w:left="360" w:hanging="36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table" w:styleId="a3">
    <w:name w:val="Table Grid"/>
    <w:basedOn w:val="a1"/>
    <w:uiPriority w:val="59"/>
    <w:rsid w:val="00541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4"/>
    <w:rsid w:val="0078410B"/>
    <w:pPr>
      <w:ind w:firstLine="709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a5">
    <w:name w:val="Знак"/>
    <w:basedOn w:val="a"/>
    <w:rsid w:val="0078410B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4">
    <w:name w:val="Plain Text"/>
    <w:basedOn w:val="a"/>
    <w:link w:val="a6"/>
    <w:uiPriority w:val="99"/>
    <w:semiHidden/>
    <w:unhideWhenUsed/>
    <w:rsid w:val="0078410B"/>
    <w:rPr>
      <w:rFonts w:ascii="Consolas" w:hAnsi="Consolas" w:cs="Consolas"/>
      <w:sz w:val="21"/>
      <w:szCs w:val="21"/>
    </w:rPr>
  </w:style>
  <w:style w:type="character" w:customStyle="1" w:styleId="a6">
    <w:name w:val="Текст Знак"/>
    <w:basedOn w:val="a0"/>
    <w:link w:val="a4"/>
    <w:uiPriority w:val="99"/>
    <w:semiHidden/>
    <w:rsid w:val="0078410B"/>
    <w:rPr>
      <w:rFonts w:ascii="Consolas" w:eastAsia="Times New Roman" w:hAnsi="Consolas" w:cs="Consolas"/>
      <w:sz w:val="21"/>
      <w:szCs w:val="21"/>
      <w:lang w:eastAsia="ru-RU"/>
    </w:rPr>
  </w:style>
  <w:style w:type="paragraph" w:styleId="a7">
    <w:name w:val="List Paragraph"/>
    <w:basedOn w:val="a"/>
    <w:uiPriority w:val="34"/>
    <w:qFormat/>
    <w:rsid w:val="008D0C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kui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Елена Казьмина</cp:lastModifiedBy>
  <cp:revision>11</cp:revision>
  <cp:lastPrinted>2022-05-04T04:56:00Z</cp:lastPrinted>
  <dcterms:created xsi:type="dcterms:W3CDTF">2021-01-19T10:58:00Z</dcterms:created>
  <dcterms:modified xsi:type="dcterms:W3CDTF">2022-05-12T05:46:00Z</dcterms:modified>
</cp:coreProperties>
</file>